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B248" w14:textId="6A891171" w:rsidR="00CF111C" w:rsidRPr="00505B72" w:rsidRDefault="00CF111C" w:rsidP="00CF111C">
      <w:pPr>
        <w:jc w:val="center"/>
        <w:rPr>
          <w:b/>
          <w:bCs/>
          <w:sz w:val="26"/>
          <w:szCs w:val="26"/>
        </w:rPr>
      </w:pPr>
      <w:r w:rsidRPr="00505B72">
        <w:rPr>
          <w:b/>
          <w:bCs/>
          <w:sz w:val="26"/>
          <w:szCs w:val="26"/>
        </w:rPr>
        <w:t>Parishioners are cordially invited to attend</w:t>
      </w:r>
    </w:p>
    <w:p w14:paraId="0F5D06A8" w14:textId="35159C80" w:rsidR="00CF111C" w:rsidRPr="00505B72" w:rsidRDefault="00CF111C" w:rsidP="00CF111C">
      <w:pPr>
        <w:jc w:val="center"/>
        <w:rPr>
          <w:b/>
          <w:bCs/>
          <w:sz w:val="26"/>
          <w:szCs w:val="26"/>
        </w:rPr>
      </w:pPr>
      <w:r w:rsidRPr="00505B72">
        <w:rPr>
          <w:b/>
          <w:bCs/>
          <w:sz w:val="26"/>
          <w:szCs w:val="26"/>
        </w:rPr>
        <w:t>the Annual Parish Meeting</w:t>
      </w:r>
    </w:p>
    <w:p w14:paraId="4CCB97B8" w14:textId="6820CEE2" w:rsidR="00CF111C" w:rsidRPr="00505B72" w:rsidRDefault="00CF111C" w:rsidP="00CF111C">
      <w:pPr>
        <w:jc w:val="center"/>
        <w:rPr>
          <w:b/>
          <w:bCs/>
          <w:sz w:val="26"/>
          <w:szCs w:val="26"/>
        </w:rPr>
      </w:pPr>
      <w:r w:rsidRPr="00505B72">
        <w:rPr>
          <w:b/>
          <w:bCs/>
          <w:sz w:val="26"/>
          <w:szCs w:val="26"/>
        </w:rPr>
        <w:t>for Gotherington 2023</w:t>
      </w:r>
    </w:p>
    <w:p w14:paraId="09233DD5" w14:textId="315B08B5" w:rsidR="006C7200" w:rsidRPr="00505B72" w:rsidRDefault="00CF111C" w:rsidP="00CF111C">
      <w:pPr>
        <w:jc w:val="center"/>
        <w:rPr>
          <w:b/>
          <w:bCs/>
          <w:sz w:val="26"/>
          <w:szCs w:val="26"/>
        </w:rPr>
      </w:pPr>
      <w:r w:rsidRPr="00505B72">
        <w:rPr>
          <w:b/>
          <w:bCs/>
          <w:sz w:val="26"/>
          <w:szCs w:val="26"/>
        </w:rPr>
        <w:t>to be held at 6.30 pm</w:t>
      </w:r>
      <w:r w:rsidR="00485A5D" w:rsidRPr="00505B72">
        <w:rPr>
          <w:b/>
          <w:bCs/>
          <w:sz w:val="26"/>
          <w:szCs w:val="26"/>
        </w:rPr>
        <w:t xml:space="preserve"> </w:t>
      </w:r>
      <w:r w:rsidRPr="00505B72">
        <w:rPr>
          <w:b/>
          <w:bCs/>
          <w:sz w:val="26"/>
          <w:szCs w:val="26"/>
        </w:rPr>
        <w:t>on Tuesday 9</w:t>
      </w:r>
      <w:r w:rsidRPr="00505B72">
        <w:rPr>
          <w:b/>
          <w:bCs/>
          <w:sz w:val="26"/>
          <w:szCs w:val="26"/>
          <w:vertAlign w:val="superscript"/>
        </w:rPr>
        <w:t>th</w:t>
      </w:r>
      <w:r w:rsidRPr="00505B72">
        <w:rPr>
          <w:b/>
          <w:bCs/>
          <w:sz w:val="26"/>
          <w:szCs w:val="26"/>
        </w:rPr>
        <w:t xml:space="preserve"> May 2023 at The Rex Rhodes Building.</w:t>
      </w:r>
    </w:p>
    <w:p w14:paraId="55C49182" w14:textId="77777777" w:rsidR="00CF111C" w:rsidRDefault="00CF111C" w:rsidP="00CF111C">
      <w:pPr>
        <w:jc w:val="center"/>
      </w:pPr>
    </w:p>
    <w:p w14:paraId="6BD9E94A" w14:textId="05713A03" w:rsidR="00CF111C" w:rsidRDefault="00CF111C" w:rsidP="00CF111C">
      <w:r>
        <w:t xml:space="preserve">The Annual Parish Meeting is an opportunity for residents to raise any matters of concern or come along to hear reports </w:t>
      </w:r>
      <w:r w:rsidR="00DE27CD">
        <w:t xml:space="preserve">from village groups and also hear about the </w:t>
      </w:r>
      <w:r>
        <w:t>Councils</w:t>
      </w:r>
      <w:r w:rsidR="00DE27CD">
        <w:t>’</w:t>
      </w:r>
      <w:r>
        <w:t xml:space="preserve"> activities in the past year and any future projects for 2023/24.  </w:t>
      </w:r>
    </w:p>
    <w:p w14:paraId="692B8D9F" w14:textId="77777777" w:rsidR="00CF111C" w:rsidRDefault="00CF111C" w:rsidP="00CF111C"/>
    <w:p w14:paraId="5BD8F548" w14:textId="367838C5" w:rsidR="00CF111C" w:rsidRDefault="00CF111C" w:rsidP="00CF111C">
      <w:r>
        <w:t xml:space="preserve">Please contact </w:t>
      </w:r>
      <w:hyperlink r:id="rId5" w:history="1">
        <w:r w:rsidRPr="000E43EA">
          <w:rPr>
            <w:rStyle w:val="Hyperlink"/>
          </w:rPr>
          <w:t>clerk@gotheringtonparishcouncil.org.uk</w:t>
        </w:r>
      </w:hyperlink>
      <w:r>
        <w:t xml:space="preserve"> if you would like to speak on any matter during the meeting.</w:t>
      </w:r>
    </w:p>
    <w:p w14:paraId="33547D74" w14:textId="77777777" w:rsidR="00CF111C" w:rsidRDefault="00CF111C" w:rsidP="00CF111C"/>
    <w:p w14:paraId="5E4AB3FF" w14:textId="07CFA230" w:rsidR="00CF111C" w:rsidRPr="00485A5D" w:rsidRDefault="00CF111C" w:rsidP="00485A5D">
      <w:pPr>
        <w:rPr>
          <w:b/>
          <w:bCs/>
          <w:u w:val="single"/>
        </w:rPr>
      </w:pPr>
      <w:r w:rsidRPr="00485A5D">
        <w:rPr>
          <w:b/>
          <w:bCs/>
          <w:u w:val="single"/>
        </w:rPr>
        <w:t>Agenda</w:t>
      </w:r>
    </w:p>
    <w:p w14:paraId="5B76189A" w14:textId="77777777" w:rsidR="00CF111C" w:rsidRDefault="00CF111C" w:rsidP="00CF111C"/>
    <w:p w14:paraId="34247E33" w14:textId="743448AE" w:rsidR="00CF111C" w:rsidRDefault="00CF111C" w:rsidP="00CF111C">
      <w:pPr>
        <w:pStyle w:val="ListParagraph"/>
        <w:numPr>
          <w:ilvl w:val="0"/>
          <w:numId w:val="1"/>
        </w:numPr>
      </w:pPr>
      <w:r>
        <w:t xml:space="preserve"> </w:t>
      </w:r>
      <w:r w:rsidR="00DE27CD">
        <w:t xml:space="preserve"> </w:t>
      </w:r>
      <w:r>
        <w:t>Welcome</w:t>
      </w:r>
    </w:p>
    <w:p w14:paraId="1AB5F073" w14:textId="52C25AFC" w:rsidR="00CF111C" w:rsidRDefault="00CF111C" w:rsidP="00CF111C">
      <w:pPr>
        <w:pStyle w:val="ListParagraph"/>
        <w:numPr>
          <w:ilvl w:val="0"/>
          <w:numId w:val="1"/>
        </w:numPr>
      </w:pPr>
      <w:r>
        <w:t xml:space="preserve">  </w:t>
      </w:r>
      <w:r w:rsidR="00DE27CD">
        <w:t>Apologies</w:t>
      </w:r>
      <w:r>
        <w:t xml:space="preserve"> </w:t>
      </w:r>
      <w:r w:rsidR="00DE27CD">
        <w:t>for</w:t>
      </w:r>
      <w:r>
        <w:t xml:space="preserve"> absence</w:t>
      </w:r>
    </w:p>
    <w:p w14:paraId="4067396D" w14:textId="70AFDB81" w:rsidR="00CF111C" w:rsidRDefault="00CF111C" w:rsidP="00CF111C">
      <w:pPr>
        <w:pStyle w:val="ListParagraph"/>
        <w:numPr>
          <w:ilvl w:val="0"/>
          <w:numId w:val="1"/>
        </w:numPr>
      </w:pPr>
      <w:r>
        <w:t xml:space="preserve">  To confirm minutes from </w:t>
      </w:r>
      <w:r w:rsidR="00DE27CD">
        <w:t>APM</w:t>
      </w:r>
      <w:r>
        <w:t xml:space="preserve"> 2022</w:t>
      </w:r>
    </w:p>
    <w:p w14:paraId="4C31A00E" w14:textId="2584D6E1" w:rsidR="00CF111C" w:rsidRDefault="00DE27CD" w:rsidP="00CF111C">
      <w:pPr>
        <w:pStyle w:val="ListParagraph"/>
        <w:numPr>
          <w:ilvl w:val="0"/>
          <w:numId w:val="1"/>
        </w:numPr>
      </w:pPr>
      <w:r>
        <w:t xml:space="preserve"> </w:t>
      </w:r>
      <w:r w:rsidR="00CF111C">
        <w:t>Chairs report</w:t>
      </w:r>
    </w:p>
    <w:p w14:paraId="18336B85" w14:textId="53C73992" w:rsidR="00CF111C" w:rsidRDefault="00DE27CD" w:rsidP="00CF111C">
      <w:pPr>
        <w:pStyle w:val="ListParagraph"/>
        <w:numPr>
          <w:ilvl w:val="0"/>
          <w:numId w:val="1"/>
        </w:numPr>
      </w:pPr>
      <w:r>
        <w:t xml:space="preserve"> </w:t>
      </w:r>
      <w:r w:rsidR="00CF111C">
        <w:t xml:space="preserve">Community </w:t>
      </w:r>
      <w:r>
        <w:t xml:space="preserve">award </w:t>
      </w:r>
      <w:r w:rsidR="00CF111C">
        <w:t xml:space="preserve">for </w:t>
      </w:r>
      <w:r>
        <w:t>G</w:t>
      </w:r>
      <w:r w:rsidR="00CF111C">
        <w:t>otherington.</w:t>
      </w:r>
    </w:p>
    <w:p w14:paraId="4FC6046A" w14:textId="77777777" w:rsidR="00CF111C" w:rsidRDefault="00CF111C" w:rsidP="00CF111C"/>
    <w:p w14:paraId="2D31B7E8" w14:textId="77777777" w:rsidR="00CF111C" w:rsidRDefault="00CF111C" w:rsidP="00CF111C"/>
    <w:p w14:paraId="45C4AE22" w14:textId="35FC7015" w:rsidR="00CF111C" w:rsidRDefault="00CF111C" w:rsidP="00CF111C">
      <w:pPr>
        <w:pStyle w:val="ListParagraph"/>
        <w:numPr>
          <w:ilvl w:val="0"/>
          <w:numId w:val="1"/>
        </w:numPr>
      </w:pPr>
      <w:r>
        <w:t xml:space="preserve"> Public </w:t>
      </w:r>
      <w:r w:rsidR="00DE27CD">
        <w:t>comments</w:t>
      </w:r>
    </w:p>
    <w:p w14:paraId="1FA70E8D" w14:textId="77777777" w:rsidR="00DE27CD" w:rsidRDefault="00DE27CD" w:rsidP="00DE27CD"/>
    <w:p w14:paraId="5E548F7D" w14:textId="03B12851" w:rsidR="00CF111C" w:rsidRDefault="00DE27CD" w:rsidP="00CF111C">
      <w:pPr>
        <w:pStyle w:val="ListParagraph"/>
        <w:numPr>
          <w:ilvl w:val="0"/>
          <w:numId w:val="1"/>
        </w:numPr>
      </w:pPr>
      <w:r>
        <w:t>Updates</w:t>
      </w:r>
      <w:r w:rsidR="00CF111C">
        <w:t xml:space="preserve"> from </w:t>
      </w:r>
      <w:r>
        <w:t>County or B</w:t>
      </w:r>
      <w:r w:rsidR="00CF111C">
        <w:t>orough councillors</w:t>
      </w:r>
    </w:p>
    <w:p w14:paraId="460CF7E5" w14:textId="77777777" w:rsidR="00CF111C" w:rsidRDefault="00CF111C" w:rsidP="00CF111C"/>
    <w:p w14:paraId="792C5415" w14:textId="322D912F" w:rsidR="00CF111C" w:rsidRDefault="00CF111C" w:rsidP="00CF111C">
      <w:r>
        <w:t>Reports from invited groups</w:t>
      </w:r>
    </w:p>
    <w:p w14:paraId="1F3502C0" w14:textId="77777777" w:rsidR="00CF111C" w:rsidRDefault="00CF111C" w:rsidP="00CF111C"/>
    <w:p w14:paraId="439F3972" w14:textId="52C69180" w:rsidR="00CF111C" w:rsidRDefault="00CF111C" w:rsidP="00CF111C">
      <w:pPr>
        <w:pStyle w:val="ListParagraph"/>
        <w:numPr>
          <w:ilvl w:val="0"/>
          <w:numId w:val="1"/>
        </w:numPr>
      </w:pPr>
      <w:r>
        <w:t xml:space="preserve">Gotherington </w:t>
      </w:r>
      <w:r w:rsidR="00485A5D">
        <w:t>P</w:t>
      </w:r>
      <w:r>
        <w:t>rimary school</w:t>
      </w:r>
    </w:p>
    <w:p w14:paraId="77816316" w14:textId="4EFA81FE" w:rsidR="00CF111C" w:rsidRDefault="00DE27CD" w:rsidP="00CF111C">
      <w:pPr>
        <w:pStyle w:val="ListParagraph"/>
        <w:numPr>
          <w:ilvl w:val="0"/>
          <w:numId w:val="1"/>
        </w:numPr>
      </w:pPr>
      <w:r>
        <w:t xml:space="preserve">Gotherington </w:t>
      </w:r>
      <w:r w:rsidR="00CF111C">
        <w:t>Village store</w:t>
      </w:r>
    </w:p>
    <w:p w14:paraId="777AA714" w14:textId="69F0EE47" w:rsidR="00CF111C" w:rsidRDefault="00CF111C" w:rsidP="00CF111C">
      <w:pPr>
        <w:pStyle w:val="ListParagraph"/>
        <w:numPr>
          <w:ilvl w:val="0"/>
          <w:numId w:val="1"/>
        </w:numPr>
      </w:pPr>
      <w:proofErr w:type="spellStart"/>
      <w:r>
        <w:t>Gardenhou</w:t>
      </w:r>
      <w:r w:rsidR="00DE27CD">
        <w:t>se</w:t>
      </w:r>
      <w:proofErr w:type="spellEnd"/>
      <w:r w:rsidR="00DE27CD">
        <w:t xml:space="preserve"> Nursery</w:t>
      </w:r>
    </w:p>
    <w:p w14:paraId="6E00A944" w14:textId="2B9BF5BA" w:rsidR="00CF111C" w:rsidRDefault="00CF111C" w:rsidP="00CF111C">
      <w:pPr>
        <w:pStyle w:val="ListParagraph"/>
        <w:numPr>
          <w:ilvl w:val="0"/>
          <w:numId w:val="1"/>
        </w:numPr>
      </w:pPr>
      <w:r>
        <w:t>T</w:t>
      </w:r>
      <w:r w:rsidR="00DE27CD">
        <w:t>he Old Chapel Community Project</w:t>
      </w:r>
    </w:p>
    <w:p w14:paraId="1911D2AC" w14:textId="44088686" w:rsidR="00CF111C" w:rsidRDefault="00DE27CD" w:rsidP="00CF111C">
      <w:pPr>
        <w:pStyle w:val="ListParagraph"/>
        <w:numPr>
          <w:ilvl w:val="0"/>
          <w:numId w:val="1"/>
        </w:numPr>
      </w:pPr>
      <w:r>
        <w:t>Gotherington C</w:t>
      </w:r>
      <w:r w:rsidR="00CF111C">
        <w:t>ricket</w:t>
      </w:r>
      <w:r>
        <w:t xml:space="preserve"> Club</w:t>
      </w:r>
    </w:p>
    <w:p w14:paraId="56E63F57" w14:textId="4A3CAE60" w:rsidR="00CF111C" w:rsidRDefault="00DE27CD" w:rsidP="00CF111C">
      <w:pPr>
        <w:pStyle w:val="ListParagraph"/>
        <w:numPr>
          <w:ilvl w:val="0"/>
          <w:numId w:val="1"/>
        </w:numPr>
      </w:pPr>
      <w:r>
        <w:t>Gotherington F</w:t>
      </w:r>
      <w:r w:rsidR="00CF111C">
        <w:t>ootball</w:t>
      </w:r>
      <w:r>
        <w:t xml:space="preserve"> Club</w:t>
      </w:r>
    </w:p>
    <w:p w14:paraId="2E80291A" w14:textId="4EC6A8F2" w:rsidR="00DE27CD" w:rsidRDefault="00DE27CD" w:rsidP="00CF111C">
      <w:pPr>
        <w:pStyle w:val="ListParagraph"/>
        <w:numPr>
          <w:ilvl w:val="0"/>
          <w:numId w:val="1"/>
        </w:numPr>
      </w:pPr>
      <w:proofErr w:type="spellStart"/>
      <w:r>
        <w:t>Gotheringotn</w:t>
      </w:r>
      <w:proofErr w:type="spellEnd"/>
      <w:r>
        <w:t xml:space="preserve"> Tennis Club</w:t>
      </w:r>
    </w:p>
    <w:p w14:paraId="506E0D31" w14:textId="07E0AD32" w:rsidR="00CF111C" w:rsidRDefault="00DE27CD" w:rsidP="00CF111C">
      <w:pPr>
        <w:pStyle w:val="ListParagraph"/>
        <w:numPr>
          <w:ilvl w:val="0"/>
          <w:numId w:val="1"/>
        </w:numPr>
      </w:pPr>
      <w:r>
        <w:t xml:space="preserve">Gotherington </w:t>
      </w:r>
      <w:r w:rsidR="00CF111C">
        <w:t xml:space="preserve">Local </w:t>
      </w:r>
      <w:r>
        <w:t>H</w:t>
      </w:r>
      <w:r w:rsidR="00CF111C">
        <w:t>istory</w:t>
      </w:r>
      <w:r>
        <w:t xml:space="preserve"> Society</w:t>
      </w:r>
    </w:p>
    <w:p w14:paraId="7718DB27" w14:textId="774B447F" w:rsidR="00CF111C" w:rsidRDefault="00CF111C" w:rsidP="00CF111C">
      <w:pPr>
        <w:pStyle w:val="ListParagraph"/>
        <w:numPr>
          <w:ilvl w:val="0"/>
          <w:numId w:val="1"/>
        </w:numPr>
      </w:pPr>
      <w:r>
        <w:t>G</w:t>
      </w:r>
      <w:r w:rsidR="00DE27CD">
        <w:t>otherington Village Hall</w:t>
      </w:r>
    </w:p>
    <w:p w14:paraId="7E1AD91E" w14:textId="77777777" w:rsidR="00CF111C" w:rsidRDefault="00CF111C" w:rsidP="00CF111C"/>
    <w:p w14:paraId="048DDA74" w14:textId="77777777" w:rsidR="00CF111C" w:rsidRDefault="00CF111C" w:rsidP="00CF111C"/>
    <w:p w14:paraId="61AFF0FB" w14:textId="7612AD39" w:rsidR="00CF111C" w:rsidRDefault="00CF111C" w:rsidP="00CF111C">
      <w:r>
        <w:t>Beverly Osborne</w:t>
      </w:r>
    </w:p>
    <w:p w14:paraId="5021B9E6" w14:textId="3F4C8838" w:rsidR="00CF111C" w:rsidRDefault="00CF111C" w:rsidP="00CF111C">
      <w:r>
        <w:t xml:space="preserve">Chair.  Gotherington parish council. </w:t>
      </w:r>
    </w:p>
    <w:sectPr w:rsidR="00CF111C" w:rsidSect="0011029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42F3B"/>
    <w:multiLevelType w:val="hybridMultilevel"/>
    <w:tmpl w:val="69E29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36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1C"/>
    <w:rsid w:val="00110295"/>
    <w:rsid w:val="00485A5D"/>
    <w:rsid w:val="00505B72"/>
    <w:rsid w:val="006C7200"/>
    <w:rsid w:val="00CF111C"/>
    <w:rsid w:val="00DE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77706"/>
  <w15:chartTrackingRefBased/>
  <w15:docId w15:val="{2B7F60C2-9997-ED41-B447-05125CB8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1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1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1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gotheringtonparishcouncil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Osborne</dc:creator>
  <cp:keywords/>
  <dc:description/>
  <cp:lastModifiedBy>The Clerk</cp:lastModifiedBy>
  <cp:revision>3</cp:revision>
  <dcterms:created xsi:type="dcterms:W3CDTF">2023-05-03T15:52:00Z</dcterms:created>
  <dcterms:modified xsi:type="dcterms:W3CDTF">2023-05-04T14:36:00Z</dcterms:modified>
</cp:coreProperties>
</file>